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950" w:rsidRDefault="001609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0950" w:rsidRDefault="00E201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:rsidR="00160950" w:rsidRDefault="00E201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 ОКРУГА </w:t>
      </w:r>
      <w:r w:rsidR="002F2D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КРАСНОСЕЛЬСКИЙ</w:t>
      </w:r>
    </w:p>
    <w:p w:rsidR="00160950" w:rsidRDefault="001609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0950" w:rsidRDefault="00E201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160950" w:rsidRDefault="001609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0950" w:rsidRDefault="00B439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B2D4C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 w:rsidR="00EB2D4C">
        <w:rPr>
          <w:rFonts w:ascii="Times New Roman" w:hAnsi="Times New Roman" w:cs="Times New Roman"/>
          <w:b/>
          <w:sz w:val="28"/>
          <w:szCs w:val="28"/>
        </w:rPr>
        <w:t>2</w:t>
      </w:r>
      <w:r w:rsidR="002B5AC1">
        <w:rPr>
          <w:rFonts w:ascii="Times New Roman" w:hAnsi="Times New Roman" w:cs="Times New Roman"/>
          <w:b/>
          <w:sz w:val="28"/>
          <w:szCs w:val="28"/>
        </w:rPr>
        <w:t>.</w:t>
      </w:r>
      <w:r w:rsidR="00E201CF">
        <w:rPr>
          <w:rFonts w:ascii="Times New Roman" w:hAnsi="Times New Roman" w:cs="Times New Roman"/>
          <w:b/>
          <w:sz w:val="28"/>
          <w:szCs w:val="28"/>
        </w:rPr>
        <w:t>202</w:t>
      </w:r>
      <w:r w:rsidR="00F80A47">
        <w:rPr>
          <w:rFonts w:ascii="Times New Roman" w:hAnsi="Times New Roman" w:cs="Times New Roman"/>
          <w:b/>
          <w:sz w:val="28"/>
          <w:szCs w:val="28"/>
        </w:rPr>
        <w:t>4</w:t>
      </w:r>
      <w:r w:rsidR="00E201CF">
        <w:rPr>
          <w:rFonts w:ascii="Times New Roman" w:hAnsi="Times New Roman" w:cs="Times New Roman"/>
          <w:b/>
          <w:sz w:val="28"/>
          <w:szCs w:val="28"/>
        </w:rPr>
        <w:t xml:space="preserve"> 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EB2D4C">
        <w:rPr>
          <w:rFonts w:ascii="Times New Roman" w:hAnsi="Times New Roman" w:cs="Times New Roman"/>
          <w:b/>
          <w:sz w:val="28"/>
          <w:szCs w:val="28"/>
        </w:rPr>
        <w:t>2</w:t>
      </w:r>
      <w:r w:rsidR="002F2D26">
        <w:rPr>
          <w:rFonts w:ascii="Times New Roman" w:hAnsi="Times New Roman" w:cs="Times New Roman"/>
          <w:b/>
          <w:sz w:val="28"/>
          <w:szCs w:val="28"/>
        </w:rPr>
        <w:t>-</w:t>
      </w:r>
      <w:r w:rsidR="00675615">
        <w:rPr>
          <w:rFonts w:ascii="Times New Roman" w:hAnsi="Times New Roman" w:cs="Times New Roman"/>
          <w:b/>
          <w:sz w:val="28"/>
          <w:szCs w:val="28"/>
        </w:rPr>
        <w:t>0</w:t>
      </w:r>
      <w:r w:rsidR="00B438AE">
        <w:rPr>
          <w:rFonts w:ascii="Times New Roman" w:hAnsi="Times New Roman" w:cs="Times New Roman"/>
          <w:b/>
          <w:sz w:val="28"/>
          <w:szCs w:val="28"/>
        </w:rPr>
        <w:t>6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160950">
        <w:tc>
          <w:tcPr>
            <w:tcW w:w="5387" w:type="dxa"/>
          </w:tcPr>
          <w:p w:rsidR="00160950" w:rsidRDefault="00E20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31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проекта изменения схемы размещения нестационарных торговых объектов</w:t>
            </w:r>
          </w:p>
          <w:p w:rsidR="00160950" w:rsidRDefault="001609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60950" w:rsidRDefault="00E201CF">
      <w:pPr>
        <w:spacing w:after="0" w:line="240" w:lineRule="auto"/>
        <w:ind w:right="-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03 февраля 2011 года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рассмотрев обращение </w:t>
      </w:r>
      <w:r w:rsidR="00EB2D4C">
        <w:rPr>
          <w:rFonts w:ascii="Times New Roman" w:hAnsi="Times New Roman" w:cs="Times New Roman"/>
          <w:bCs/>
          <w:sz w:val="28"/>
          <w:szCs w:val="28"/>
        </w:rPr>
        <w:t>префектуры Центрального административного округа</w:t>
      </w:r>
      <w:r w:rsidR="00F80A47">
        <w:rPr>
          <w:rFonts w:ascii="Times New Roman" w:hAnsi="Times New Roman" w:cs="Times New Roman"/>
          <w:bCs/>
          <w:sz w:val="28"/>
          <w:szCs w:val="28"/>
        </w:rPr>
        <w:t xml:space="preserve"> города Москвы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EB2D4C">
        <w:rPr>
          <w:rFonts w:ascii="Times New Roman" w:hAnsi="Times New Roman" w:cs="Times New Roman"/>
          <w:bCs/>
          <w:sz w:val="28"/>
          <w:szCs w:val="28"/>
        </w:rPr>
        <w:t>ЦАО-</w:t>
      </w:r>
      <w:r w:rsidR="00B43965">
        <w:rPr>
          <w:rFonts w:ascii="Times New Roman" w:hAnsi="Times New Roman" w:cs="Times New Roman"/>
          <w:bCs/>
          <w:sz w:val="28"/>
          <w:szCs w:val="28"/>
        </w:rPr>
        <w:t>0</w:t>
      </w:r>
      <w:r w:rsidR="00EB2D4C">
        <w:rPr>
          <w:rFonts w:ascii="Times New Roman" w:hAnsi="Times New Roman" w:cs="Times New Roman"/>
          <w:bCs/>
          <w:sz w:val="28"/>
          <w:szCs w:val="28"/>
        </w:rPr>
        <w:t>7</w:t>
      </w:r>
      <w:r w:rsidR="00B43965">
        <w:rPr>
          <w:rFonts w:ascii="Times New Roman" w:hAnsi="Times New Roman" w:cs="Times New Roman"/>
          <w:bCs/>
          <w:sz w:val="28"/>
          <w:szCs w:val="28"/>
        </w:rPr>
        <w:t>-</w:t>
      </w:r>
      <w:r w:rsidR="00EB2D4C">
        <w:rPr>
          <w:rFonts w:ascii="Times New Roman" w:hAnsi="Times New Roman" w:cs="Times New Roman"/>
          <w:bCs/>
          <w:sz w:val="28"/>
          <w:szCs w:val="28"/>
        </w:rPr>
        <w:t>0</w:t>
      </w:r>
      <w:r w:rsidR="00B43965">
        <w:rPr>
          <w:rFonts w:ascii="Times New Roman" w:hAnsi="Times New Roman" w:cs="Times New Roman"/>
          <w:bCs/>
          <w:sz w:val="28"/>
          <w:szCs w:val="28"/>
        </w:rPr>
        <w:t>5-</w:t>
      </w:r>
      <w:r w:rsidR="00EB2D4C">
        <w:rPr>
          <w:rFonts w:ascii="Times New Roman" w:hAnsi="Times New Roman" w:cs="Times New Roman"/>
          <w:bCs/>
          <w:sz w:val="28"/>
          <w:szCs w:val="28"/>
        </w:rPr>
        <w:t>4921</w:t>
      </w:r>
      <w:r>
        <w:rPr>
          <w:rFonts w:ascii="Times New Roman" w:hAnsi="Times New Roman" w:cs="Times New Roman"/>
          <w:bCs/>
          <w:sz w:val="28"/>
          <w:szCs w:val="28"/>
        </w:rPr>
        <w:t>/2</w:t>
      </w:r>
      <w:r w:rsidR="001B29A0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B43965">
        <w:rPr>
          <w:rFonts w:ascii="Times New Roman" w:hAnsi="Times New Roman" w:cs="Times New Roman"/>
          <w:bCs/>
          <w:sz w:val="28"/>
          <w:szCs w:val="28"/>
        </w:rPr>
        <w:t>2</w:t>
      </w:r>
      <w:r w:rsidR="00EB2D4C">
        <w:rPr>
          <w:rFonts w:ascii="Times New Roman" w:hAnsi="Times New Roman" w:cs="Times New Roman"/>
          <w:bCs/>
          <w:sz w:val="28"/>
          <w:szCs w:val="28"/>
        </w:rPr>
        <w:t>7</w:t>
      </w:r>
      <w:r w:rsidR="00B43965">
        <w:rPr>
          <w:rFonts w:ascii="Times New Roman" w:hAnsi="Times New Roman" w:cs="Times New Roman"/>
          <w:bCs/>
          <w:sz w:val="28"/>
          <w:szCs w:val="28"/>
        </w:rPr>
        <w:t>.1</w:t>
      </w:r>
      <w:r w:rsidR="00EB2D4C">
        <w:rPr>
          <w:rFonts w:ascii="Times New Roman" w:hAnsi="Times New Roman" w:cs="Times New Roman"/>
          <w:bCs/>
          <w:sz w:val="28"/>
          <w:szCs w:val="28"/>
        </w:rPr>
        <w:t>1</w:t>
      </w:r>
      <w:r w:rsidR="00B43965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1B29A0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r w:rsidR="002F2D26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 w:rsidR="00EB2D4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решил: </w:t>
      </w:r>
    </w:p>
    <w:p w:rsidR="00160950" w:rsidRDefault="00E201CF">
      <w:pPr>
        <w:pStyle w:val="a6"/>
        <w:ind w:firstLine="709"/>
        <w:rPr>
          <w:iCs/>
        </w:rPr>
      </w:pPr>
      <w:r>
        <w:t>1.</w:t>
      </w:r>
      <w:r>
        <w:tab/>
      </w:r>
      <w:r w:rsidRPr="0074318F">
        <w:t>Согласовать</w:t>
      </w:r>
      <w:r>
        <w:t xml:space="preserve"> проект изменения схемы</w:t>
      </w:r>
      <w:r>
        <w:rPr>
          <w:i/>
        </w:rPr>
        <w:t xml:space="preserve"> </w:t>
      </w:r>
      <w:r>
        <w:t>размещения нестационарных торговых объектов</w:t>
      </w:r>
      <w:r w:rsidR="00B13AAB">
        <w:t xml:space="preserve"> в части </w:t>
      </w:r>
      <w:r w:rsidR="001B29A0">
        <w:t>исключения</w:t>
      </w:r>
      <w:r w:rsidR="00B13AAB">
        <w:t xml:space="preserve"> объект</w:t>
      </w:r>
      <w:r w:rsidR="00EB2D4C">
        <w:t>а</w:t>
      </w:r>
      <w:r>
        <w:t xml:space="preserve"> согласно приложению.</w:t>
      </w:r>
    </w:p>
    <w:p w:rsidR="00160950" w:rsidRDefault="00E201CF">
      <w:pPr>
        <w:pStyle w:val="a6"/>
        <w:ind w:firstLine="709"/>
      </w:pPr>
      <w:r>
        <w:t>2.</w:t>
      </w:r>
      <w:r>
        <w:tab/>
        <w:t xml:space="preserve">Направить копии настоящего решения в </w:t>
      </w:r>
      <w:r w:rsidR="001B29A0">
        <w:t>префектуру Центрального административного округа</w:t>
      </w:r>
      <w:r w:rsidR="00A42C9A">
        <w:rPr>
          <w:bCs/>
        </w:rPr>
        <w:t xml:space="preserve"> города Москвы,</w:t>
      </w:r>
      <w:r w:rsidR="00A42C9A">
        <w:t xml:space="preserve"> </w:t>
      </w:r>
      <w:r>
        <w:t>Департамент территориальных органов испо</w:t>
      </w:r>
      <w:r w:rsidR="00A42C9A">
        <w:t>лнительной власти города Москвы</w:t>
      </w:r>
      <w:r>
        <w:t>.</w:t>
      </w:r>
    </w:p>
    <w:p w:rsidR="000338FA" w:rsidRPr="006D77B9" w:rsidRDefault="00E201CF" w:rsidP="000338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338FA">
        <w:rPr>
          <w:rFonts w:ascii="Times New Roman" w:hAnsi="Times New Roman" w:cs="Times New Roman"/>
          <w:sz w:val="28"/>
          <w:szCs w:val="28"/>
        </w:rPr>
        <w:t>3.</w:t>
      </w:r>
      <w:r>
        <w:tab/>
      </w:r>
      <w:r w:rsidR="000338FA">
        <w:rPr>
          <w:rFonts w:ascii="Times New Roman" w:hAnsi="Times New Roman"/>
          <w:color w:val="000000"/>
          <w:sz w:val="28"/>
          <w:szCs w:val="28"/>
        </w:rPr>
        <w:t xml:space="preserve">Опубликовать настоящее решение в бюллетене «Московский муниципальный вестник» и на официальном сайте </w:t>
      </w:r>
      <w:r w:rsidR="000338FA">
        <w:rPr>
          <w:rFonts w:ascii="Times New Roman" w:hAnsi="Times New Roman"/>
          <w:sz w:val="28"/>
          <w:szCs w:val="28"/>
        </w:rPr>
        <w:t>муниципального округа Красносельский</w:t>
      </w:r>
      <w:r w:rsidR="00BC5AEB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0338FA" w:rsidRPr="006D77B9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0338FA" w:rsidRPr="006D77B9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0338FA" w:rsidRPr="006D77B9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mo</w:t>
        </w:r>
      </w:hyperlink>
      <w:r w:rsidR="000338FA" w:rsidRPr="006D77B9">
        <w:rPr>
          <w:rFonts w:ascii="Times New Roman" w:hAnsi="Times New Roman"/>
          <w:sz w:val="28"/>
          <w:szCs w:val="28"/>
        </w:rPr>
        <w:t>-</w:t>
      </w:r>
      <w:r w:rsidR="000338FA">
        <w:rPr>
          <w:rFonts w:ascii="Times New Roman" w:hAnsi="Times New Roman"/>
          <w:sz w:val="28"/>
          <w:szCs w:val="28"/>
          <w:lang w:val="en-US"/>
        </w:rPr>
        <w:t>ks</w:t>
      </w:r>
      <w:r w:rsidR="000338FA" w:rsidRPr="006D77B9">
        <w:rPr>
          <w:rFonts w:ascii="Times New Roman" w:hAnsi="Times New Roman"/>
          <w:sz w:val="28"/>
          <w:szCs w:val="28"/>
        </w:rPr>
        <w:t>.</w:t>
      </w:r>
      <w:r w:rsidR="000338FA">
        <w:rPr>
          <w:rFonts w:ascii="Times New Roman" w:hAnsi="Times New Roman"/>
          <w:sz w:val="28"/>
          <w:szCs w:val="28"/>
          <w:lang w:val="en-US"/>
        </w:rPr>
        <w:t>ru</w:t>
      </w:r>
      <w:r w:rsidR="000338FA" w:rsidRPr="000409B0">
        <w:rPr>
          <w:rFonts w:ascii="Times New Roman" w:hAnsi="Times New Roman"/>
          <w:sz w:val="28"/>
          <w:szCs w:val="28"/>
        </w:rPr>
        <w:t xml:space="preserve"> </w:t>
      </w:r>
      <w:r w:rsidR="000338FA">
        <w:rPr>
          <w:rFonts w:ascii="Times New Roman" w:hAnsi="Times New Roman"/>
          <w:color w:val="000000"/>
          <w:sz w:val="28"/>
          <w:szCs w:val="28"/>
        </w:rPr>
        <w:t>в информационно-телекоммуникационной сети «Интернет».</w:t>
      </w:r>
    </w:p>
    <w:p w:rsidR="00160950" w:rsidRDefault="00E201CF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:rsidR="00160950" w:rsidRDefault="00E201CF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</w:t>
      </w:r>
      <w:r w:rsidR="002F2D26">
        <w:rPr>
          <w:rFonts w:ascii="Times New Roman" w:hAnsi="Times New Roman" w:cs="Times New Roman"/>
          <w:sz w:val="28"/>
          <w:szCs w:val="28"/>
        </w:rPr>
        <w:t>Красносельский Столярова В.В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0950" w:rsidRDefault="0016095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615" w:rsidRDefault="00675615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615" w:rsidRDefault="00675615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721" w:rsidRDefault="00E201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160950" w:rsidRDefault="00E201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r w:rsidR="002F2D26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 w:rsidR="006756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721">
        <w:rPr>
          <w:rFonts w:ascii="Times New Roman" w:hAnsi="Times New Roman" w:cs="Times New Roman"/>
          <w:b/>
          <w:sz w:val="28"/>
          <w:szCs w:val="28"/>
        </w:rPr>
        <w:tab/>
      </w:r>
      <w:r w:rsidR="004B172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F2D26">
        <w:rPr>
          <w:rFonts w:ascii="Times New Roman" w:hAnsi="Times New Roman" w:cs="Times New Roman"/>
          <w:b/>
          <w:sz w:val="28"/>
          <w:szCs w:val="28"/>
        </w:rPr>
        <w:t>В.В.Столяров</w:t>
      </w:r>
    </w:p>
    <w:p w:rsidR="000338FA" w:rsidRDefault="0003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38FA" w:rsidRDefault="00033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0950" w:rsidRDefault="00160950">
      <w:pPr>
        <w:spacing w:after="0" w:line="240" w:lineRule="auto"/>
        <w:sectPr w:rsidR="00160950">
          <w:pgSz w:w="11906" w:h="16838"/>
          <w:pgMar w:top="1247" w:right="851" w:bottom="1134" w:left="1701" w:header="709" w:footer="709" w:gutter="0"/>
          <w:cols w:space="708"/>
          <w:docGrid w:linePitch="360"/>
        </w:sectPr>
      </w:pPr>
    </w:p>
    <w:p w:rsidR="00160950" w:rsidRDefault="00E201CF" w:rsidP="00DE1DBC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160950" w:rsidRDefault="00E201CF" w:rsidP="00DE1DBC">
      <w:pPr>
        <w:spacing w:after="0" w:line="240" w:lineRule="auto"/>
        <w:ind w:left="849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300CDA" w:rsidRDefault="00E201CF" w:rsidP="00DE1DBC">
      <w:pPr>
        <w:spacing w:after="0" w:line="240" w:lineRule="auto"/>
        <w:ind w:left="849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BF1A52">
        <w:rPr>
          <w:rFonts w:ascii="Times New Roman" w:hAnsi="Times New Roman" w:cs="Times New Roman"/>
          <w:sz w:val="28"/>
          <w:szCs w:val="28"/>
        </w:rPr>
        <w:t>Красносельский</w:t>
      </w:r>
    </w:p>
    <w:p w:rsidR="00160950" w:rsidRDefault="00E201CF" w:rsidP="00DE1DBC">
      <w:pPr>
        <w:spacing w:after="0" w:line="240" w:lineRule="auto"/>
        <w:ind w:left="849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43965">
        <w:rPr>
          <w:rFonts w:ascii="Times New Roman" w:hAnsi="Times New Roman" w:cs="Times New Roman"/>
          <w:sz w:val="28"/>
          <w:szCs w:val="28"/>
        </w:rPr>
        <w:t>1</w:t>
      </w:r>
      <w:r w:rsidR="00300CDA">
        <w:rPr>
          <w:rFonts w:ascii="Times New Roman" w:hAnsi="Times New Roman" w:cs="Times New Roman"/>
          <w:sz w:val="28"/>
          <w:szCs w:val="28"/>
        </w:rPr>
        <w:t>6</w:t>
      </w:r>
      <w:r w:rsidR="002B5AC1">
        <w:rPr>
          <w:rFonts w:ascii="Times New Roman" w:hAnsi="Times New Roman" w:cs="Times New Roman"/>
          <w:sz w:val="28"/>
          <w:szCs w:val="28"/>
        </w:rPr>
        <w:t>.</w:t>
      </w:r>
      <w:r w:rsidR="00B43965">
        <w:rPr>
          <w:rFonts w:ascii="Times New Roman" w:hAnsi="Times New Roman" w:cs="Times New Roman"/>
          <w:sz w:val="28"/>
          <w:szCs w:val="28"/>
        </w:rPr>
        <w:t>1</w:t>
      </w:r>
      <w:r w:rsidR="00300CDA">
        <w:rPr>
          <w:rFonts w:ascii="Times New Roman" w:hAnsi="Times New Roman" w:cs="Times New Roman"/>
          <w:sz w:val="28"/>
          <w:szCs w:val="28"/>
        </w:rPr>
        <w:t>2</w:t>
      </w:r>
      <w:r w:rsidR="002B5A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1B29A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B43965">
        <w:rPr>
          <w:rFonts w:ascii="Times New Roman" w:hAnsi="Times New Roman" w:cs="Times New Roman"/>
          <w:sz w:val="28"/>
          <w:szCs w:val="28"/>
        </w:rPr>
        <w:t>3</w:t>
      </w:r>
      <w:r w:rsidR="00300CDA">
        <w:rPr>
          <w:rFonts w:ascii="Times New Roman" w:hAnsi="Times New Roman" w:cs="Times New Roman"/>
          <w:sz w:val="28"/>
          <w:szCs w:val="28"/>
        </w:rPr>
        <w:t>2</w:t>
      </w:r>
      <w:r w:rsidR="002B5AC1">
        <w:rPr>
          <w:rFonts w:ascii="Times New Roman" w:hAnsi="Times New Roman" w:cs="Times New Roman"/>
          <w:sz w:val="28"/>
          <w:szCs w:val="28"/>
        </w:rPr>
        <w:t>-0</w:t>
      </w:r>
      <w:r w:rsidR="00B438AE">
        <w:rPr>
          <w:rFonts w:ascii="Times New Roman" w:hAnsi="Times New Roman" w:cs="Times New Roman"/>
          <w:sz w:val="28"/>
          <w:szCs w:val="28"/>
        </w:rPr>
        <w:t>6</w:t>
      </w:r>
    </w:p>
    <w:p w:rsidR="00160950" w:rsidRDefault="00160950" w:rsidP="00DE1DBC">
      <w:pPr>
        <w:spacing w:after="0" w:line="240" w:lineRule="auto"/>
        <w:rPr>
          <w:sz w:val="24"/>
          <w:szCs w:val="24"/>
        </w:rPr>
      </w:pPr>
    </w:p>
    <w:p w:rsidR="00160950" w:rsidRDefault="001B29A0" w:rsidP="00DE1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Адресный перечень нестационарных торговых объектов, подлежащих исключению из схемы размещения</w:t>
      </w:r>
    </w:p>
    <w:p w:rsidR="001B29A0" w:rsidRPr="00DE1DBC" w:rsidRDefault="001B29A0" w:rsidP="00DE1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40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134"/>
        <w:gridCol w:w="2155"/>
        <w:gridCol w:w="1105"/>
        <w:gridCol w:w="1701"/>
        <w:gridCol w:w="1418"/>
        <w:gridCol w:w="2013"/>
        <w:gridCol w:w="2523"/>
      </w:tblGrid>
      <w:tr w:rsidR="001B29A0" w:rsidRPr="00300CDA" w:rsidTr="002B5AC1">
        <w:tc>
          <w:tcPr>
            <w:tcW w:w="568" w:type="dxa"/>
          </w:tcPr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417" w:type="dxa"/>
          </w:tcPr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134" w:type="dxa"/>
          </w:tcPr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</w:t>
            </w:r>
          </w:p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105" w:type="dxa"/>
          </w:tcPr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Площадь места размещения объекта </w:t>
            </w:r>
          </w:p>
        </w:tc>
        <w:tc>
          <w:tcPr>
            <w:tcW w:w="1701" w:type="dxa"/>
          </w:tcPr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Специали-зация</w:t>
            </w:r>
          </w:p>
        </w:tc>
        <w:tc>
          <w:tcPr>
            <w:tcW w:w="1418" w:type="dxa"/>
          </w:tcPr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>Период размещения</w:t>
            </w:r>
          </w:p>
        </w:tc>
        <w:tc>
          <w:tcPr>
            <w:tcW w:w="2013" w:type="dxa"/>
          </w:tcPr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 схемы</w:t>
            </w:r>
          </w:p>
        </w:tc>
        <w:tc>
          <w:tcPr>
            <w:tcW w:w="2523" w:type="dxa"/>
          </w:tcPr>
          <w:p w:rsidR="001B29A0" w:rsidRPr="00300CDA" w:rsidRDefault="00952C53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DA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исключения</w:t>
            </w:r>
          </w:p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29A0" w:rsidRPr="00300CDA" w:rsidTr="002B5AC1">
        <w:tc>
          <w:tcPr>
            <w:tcW w:w="568" w:type="dxa"/>
          </w:tcPr>
          <w:p w:rsidR="00300CDA" w:rsidRDefault="00300CDA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00CDA" w:rsidRDefault="00300CDA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CDA">
              <w:rPr>
                <w:rFonts w:ascii="Times New Roman" w:hAnsi="Times New Roman" w:cs="Times New Roman"/>
                <w:sz w:val="28"/>
                <w:szCs w:val="28"/>
              </w:rPr>
              <w:t>Красн</w:t>
            </w:r>
            <w:bookmarkStart w:id="0" w:name="_GoBack"/>
            <w:bookmarkEnd w:id="0"/>
            <w:r w:rsidRPr="00300CDA">
              <w:rPr>
                <w:rFonts w:ascii="Times New Roman" w:hAnsi="Times New Roman" w:cs="Times New Roman"/>
                <w:sz w:val="28"/>
                <w:szCs w:val="28"/>
              </w:rPr>
              <w:t>осельский</w:t>
            </w:r>
          </w:p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0CDA" w:rsidRDefault="00300CDA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9A0" w:rsidRPr="00300CDA" w:rsidRDefault="00300CDA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CDA">
              <w:rPr>
                <w:rFonts w:ascii="Times New Roman" w:hAnsi="Times New Roman" w:cs="Times New Roman"/>
                <w:sz w:val="28"/>
                <w:szCs w:val="28"/>
              </w:rPr>
              <w:t>киоск</w:t>
            </w:r>
          </w:p>
          <w:p w:rsidR="001B29A0" w:rsidRPr="00300CDA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300CDA" w:rsidRDefault="00300CDA" w:rsidP="0030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9A0" w:rsidRPr="00300CDA" w:rsidRDefault="00300CDA" w:rsidP="0030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CDA">
              <w:rPr>
                <w:rFonts w:ascii="Times New Roman" w:hAnsi="Times New Roman" w:cs="Times New Roman"/>
                <w:sz w:val="28"/>
                <w:szCs w:val="28"/>
              </w:rPr>
              <w:t>Красноворот</w:t>
            </w:r>
            <w:r w:rsidR="004B17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0CDA">
              <w:rPr>
                <w:rFonts w:ascii="Times New Roman" w:hAnsi="Times New Roman" w:cs="Times New Roman"/>
                <w:sz w:val="28"/>
                <w:szCs w:val="28"/>
              </w:rPr>
              <w:t>ский проезд</w:t>
            </w:r>
            <w:r w:rsidR="001B29A0" w:rsidRPr="00300C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00CDA">
              <w:rPr>
                <w:rFonts w:ascii="Times New Roman" w:hAnsi="Times New Roman" w:cs="Times New Roman"/>
                <w:sz w:val="28"/>
                <w:szCs w:val="28"/>
              </w:rPr>
              <w:t xml:space="preserve">дом </w:t>
            </w:r>
            <w:r w:rsidR="00B43965" w:rsidRPr="00300CDA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105" w:type="dxa"/>
          </w:tcPr>
          <w:p w:rsidR="00300CDA" w:rsidRDefault="00300CDA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9A0" w:rsidRPr="00300CDA" w:rsidRDefault="00300CDA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CDA"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  <w:tc>
          <w:tcPr>
            <w:tcW w:w="1701" w:type="dxa"/>
          </w:tcPr>
          <w:p w:rsidR="00300CDA" w:rsidRDefault="00300CDA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9A0" w:rsidRPr="00300CDA" w:rsidRDefault="00300CDA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CDA">
              <w:rPr>
                <w:rFonts w:ascii="Times New Roman" w:hAnsi="Times New Roman" w:cs="Times New Roman"/>
                <w:sz w:val="28"/>
                <w:szCs w:val="28"/>
              </w:rPr>
              <w:t>Овощи и фрукты</w:t>
            </w:r>
          </w:p>
        </w:tc>
        <w:tc>
          <w:tcPr>
            <w:tcW w:w="1418" w:type="dxa"/>
          </w:tcPr>
          <w:p w:rsidR="00300CDA" w:rsidRDefault="00300CDA" w:rsidP="00B4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9A0" w:rsidRPr="00300CDA" w:rsidRDefault="001B29A0" w:rsidP="00B4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CDA">
              <w:rPr>
                <w:rFonts w:ascii="Times New Roman" w:hAnsi="Times New Roman" w:cs="Times New Roman"/>
                <w:sz w:val="28"/>
                <w:szCs w:val="28"/>
              </w:rPr>
              <w:t xml:space="preserve">С 1 </w:t>
            </w:r>
            <w:r w:rsidR="00B43965" w:rsidRPr="00300CDA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Pr="00300CDA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B43965" w:rsidRPr="00300C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0CD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B43965" w:rsidRPr="00300CDA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013" w:type="dxa"/>
          </w:tcPr>
          <w:p w:rsidR="00300CDA" w:rsidRDefault="00300CDA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9A0" w:rsidRDefault="001B29A0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CDA">
              <w:rPr>
                <w:rFonts w:ascii="Times New Roman" w:hAnsi="Times New Roman" w:cs="Times New Roman"/>
                <w:sz w:val="28"/>
                <w:szCs w:val="28"/>
              </w:rPr>
              <w:t>Исключение адреса из схемы размещения</w:t>
            </w:r>
          </w:p>
          <w:p w:rsidR="00300CDA" w:rsidRPr="00300CDA" w:rsidRDefault="00300CDA" w:rsidP="00DE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300CDA" w:rsidRDefault="00300CDA" w:rsidP="00B4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9A0" w:rsidRPr="00300CDA" w:rsidRDefault="00300CDA" w:rsidP="00B4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CDA">
              <w:rPr>
                <w:rFonts w:ascii="Times New Roman" w:hAnsi="Times New Roman" w:cs="Times New Roman"/>
                <w:sz w:val="28"/>
                <w:szCs w:val="28"/>
              </w:rPr>
              <w:t>Изменение градостроительной ситуации</w:t>
            </w:r>
          </w:p>
        </w:tc>
      </w:tr>
    </w:tbl>
    <w:p w:rsidR="00160950" w:rsidRDefault="00160950"/>
    <w:sectPr w:rsidR="0016095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581" w:rsidRDefault="00B90581">
      <w:pPr>
        <w:spacing w:line="240" w:lineRule="auto"/>
      </w:pPr>
      <w:r>
        <w:separator/>
      </w:r>
    </w:p>
  </w:endnote>
  <w:endnote w:type="continuationSeparator" w:id="0">
    <w:p w:rsidR="00B90581" w:rsidRDefault="00B905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581" w:rsidRDefault="00B90581">
      <w:pPr>
        <w:spacing w:after="0"/>
      </w:pPr>
      <w:r>
        <w:separator/>
      </w:r>
    </w:p>
  </w:footnote>
  <w:footnote w:type="continuationSeparator" w:id="0">
    <w:p w:rsidR="00B90581" w:rsidRDefault="00B905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7986"/>
    <w:rsid w:val="000338FA"/>
    <w:rsid w:val="00044EFF"/>
    <w:rsid w:val="00080AFA"/>
    <w:rsid w:val="000A1647"/>
    <w:rsid w:val="000C59A2"/>
    <w:rsid w:val="000C59AA"/>
    <w:rsid w:val="001017E8"/>
    <w:rsid w:val="00101831"/>
    <w:rsid w:val="00110235"/>
    <w:rsid w:val="00112C72"/>
    <w:rsid w:val="00132D2C"/>
    <w:rsid w:val="0013756F"/>
    <w:rsid w:val="00160950"/>
    <w:rsid w:val="0016307E"/>
    <w:rsid w:val="0018004B"/>
    <w:rsid w:val="001A149C"/>
    <w:rsid w:val="001B29A0"/>
    <w:rsid w:val="001B490E"/>
    <w:rsid w:val="001D5ED9"/>
    <w:rsid w:val="001D7D86"/>
    <w:rsid w:val="0021633A"/>
    <w:rsid w:val="002165B8"/>
    <w:rsid w:val="00220634"/>
    <w:rsid w:val="00231F1F"/>
    <w:rsid w:val="00243947"/>
    <w:rsid w:val="00245C6D"/>
    <w:rsid w:val="00277DBB"/>
    <w:rsid w:val="00281A00"/>
    <w:rsid w:val="00281EC3"/>
    <w:rsid w:val="00292BAA"/>
    <w:rsid w:val="002B5AC1"/>
    <w:rsid w:val="002F2D26"/>
    <w:rsid w:val="002F6F2B"/>
    <w:rsid w:val="002F7A3E"/>
    <w:rsid w:val="00300CDA"/>
    <w:rsid w:val="00305E84"/>
    <w:rsid w:val="003115DB"/>
    <w:rsid w:val="003251F8"/>
    <w:rsid w:val="00355271"/>
    <w:rsid w:val="003715C2"/>
    <w:rsid w:val="003A0839"/>
    <w:rsid w:val="003B10A9"/>
    <w:rsid w:val="00441DBE"/>
    <w:rsid w:val="004436BB"/>
    <w:rsid w:val="00445F00"/>
    <w:rsid w:val="00470290"/>
    <w:rsid w:val="004B1721"/>
    <w:rsid w:val="004D2611"/>
    <w:rsid w:val="005011C6"/>
    <w:rsid w:val="005242CB"/>
    <w:rsid w:val="00574D7E"/>
    <w:rsid w:val="00582EC7"/>
    <w:rsid w:val="005A5359"/>
    <w:rsid w:val="005C66E0"/>
    <w:rsid w:val="00601541"/>
    <w:rsid w:val="00617E1E"/>
    <w:rsid w:val="00624117"/>
    <w:rsid w:val="0064002E"/>
    <w:rsid w:val="00662077"/>
    <w:rsid w:val="00672A04"/>
    <w:rsid w:val="00675615"/>
    <w:rsid w:val="00697806"/>
    <w:rsid w:val="006E3C9A"/>
    <w:rsid w:val="006E4439"/>
    <w:rsid w:val="006F7A1D"/>
    <w:rsid w:val="0074318F"/>
    <w:rsid w:val="00744573"/>
    <w:rsid w:val="0075109B"/>
    <w:rsid w:val="007A0754"/>
    <w:rsid w:val="007D4614"/>
    <w:rsid w:val="00813BD0"/>
    <w:rsid w:val="008157B3"/>
    <w:rsid w:val="00823FEE"/>
    <w:rsid w:val="008406F7"/>
    <w:rsid w:val="00841D68"/>
    <w:rsid w:val="00863A57"/>
    <w:rsid w:val="008745A0"/>
    <w:rsid w:val="008932DA"/>
    <w:rsid w:val="008D0BC6"/>
    <w:rsid w:val="008F0FB8"/>
    <w:rsid w:val="009456A8"/>
    <w:rsid w:val="00952C53"/>
    <w:rsid w:val="0098617E"/>
    <w:rsid w:val="009931EA"/>
    <w:rsid w:val="009A32EE"/>
    <w:rsid w:val="009E16E1"/>
    <w:rsid w:val="00A108C6"/>
    <w:rsid w:val="00A15973"/>
    <w:rsid w:val="00A27E63"/>
    <w:rsid w:val="00A34304"/>
    <w:rsid w:val="00A42C9A"/>
    <w:rsid w:val="00A475B2"/>
    <w:rsid w:val="00A642BC"/>
    <w:rsid w:val="00A65AA6"/>
    <w:rsid w:val="00A953D9"/>
    <w:rsid w:val="00AA1527"/>
    <w:rsid w:val="00AB1647"/>
    <w:rsid w:val="00AB44A6"/>
    <w:rsid w:val="00B13AAB"/>
    <w:rsid w:val="00B15620"/>
    <w:rsid w:val="00B207BE"/>
    <w:rsid w:val="00B31225"/>
    <w:rsid w:val="00B3776A"/>
    <w:rsid w:val="00B438AE"/>
    <w:rsid w:val="00B43965"/>
    <w:rsid w:val="00B52CD9"/>
    <w:rsid w:val="00B90581"/>
    <w:rsid w:val="00BA3F84"/>
    <w:rsid w:val="00BA6828"/>
    <w:rsid w:val="00BC5AEB"/>
    <w:rsid w:val="00BE295F"/>
    <w:rsid w:val="00BF1A52"/>
    <w:rsid w:val="00C25DDA"/>
    <w:rsid w:val="00C60837"/>
    <w:rsid w:val="00C654E8"/>
    <w:rsid w:val="00C97ECA"/>
    <w:rsid w:val="00CC4B83"/>
    <w:rsid w:val="00D105D5"/>
    <w:rsid w:val="00D35252"/>
    <w:rsid w:val="00D805FE"/>
    <w:rsid w:val="00DA1DAD"/>
    <w:rsid w:val="00DB303D"/>
    <w:rsid w:val="00DD0DD0"/>
    <w:rsid w:val="00DE1DBC"/>
    <w:rsid w:val="00DE3D85"/>
    <w:rsid w:val="00E0120E"/>
    <w:rsid w:val="00E04D73"/>
    <w:rsid w:val="00E14E8B"/>
    <w:rsid w:val="00E201CF"/>
    <w:rsid w:val="00E25E52"/>
    <w:rsid w:val="00E50C48"/>
    <w:rsid w:val="00E75D37"/>
    <w:rsid w:val="00EB2D4C"/>
    <w:rsid w:val="00ED2718"/>
    <w:rsid w:val="00EE4929"/>
    <w:rsid w:val="00F010F4"/>
    <w:rsid w:val="00F417F3"/>
    <w:rsid w:val="00F80A47"/>
    <w:rsid w:val="00F963CE"/>
    <w:rsid w:val="00FA1DEB"/>
    <w:rsid w:val="219C1BDB"/>
    <w:rsid w:val="73A0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27E08"/>
  <w15:docId w15:val="{47F479F7-97A0-4064-98B9-FDBAB1C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6CD63-C668-454E-B416-FD8059663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2024-12-03T12:36:00Z</cp:lastPrinted>
  <dcterms:created xsi:type="dcterms:W3CDTF">2024-12-16T08:33:00Z</dcterms:created>
  <dcterms:modified xsi:type="dcterms:W3CDTF">2024-12-18T09:21:00Z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8617DC2E0D47408A8533A90BCD5B98AC</vt:lpwstr>
  </property>
</Properties>
</file>